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auto"/>
        <w:jc w:val="left"/>
        <w:rPr>
          <w:rFonts w:ascii="黑体" w:hAnsi="黑体" w:eastAsia="黑体"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/>
          <w:color w:val="333333"/>
          <w:sz w:val="32"/>
          <w:szCs w:val="32"/>
          <w:shd w:val="clear" w:color="auto" w:fill="FFFFFF"/>
        </w:rPr>
        <w:t>附件1</w:t>
      </w:r>
    </w:p>
    <w:p>
      <w:pPr>
        <w:spacing w:line="580" w:lineRule="exact"/>
        <w:jc w:val="center"/>
        <w:rPr>
          <w:rFonts w:ascii="Times New Roman" w:hAnsi="Times New Roman" w:eastAsia="方正小标宋简体" w:cs="Times New Roman"/>
          <w:bCs/>
          <w:color w:val="333333"/>
          <w:sz w:val="44"/>
          <w:szCs w:val="44"/>
          <w:shd w:val="clear" w:color="auto" w:fill="FFFFFF"/>
        </w:rPr>
      </w:pPr>
      <w:r>
        <w:rPr>
          <w:rFonts w:ascii="Times New Roman" w:hAnsi="Times New Roman" w:eastAsia="方正小标宋简体" w:cs="Times New Roman"/>
          <w:bCs/>
          <w:color w:val="333333"/>
          <w:sz w:val="44"/>
          <w:szCs w:val="44"/>
          <w:shd w:val="clear" w:color="auto" w:fill="FFFFFF"/>
        </w:rPr>
        <w:t>电子科技大学2020级“东莞专项”简章</w:t>
      </w:r>
    </w:p>
    <w:p>
      <w:pPr>
        <w:spacing w:line="580" w:lineRule="exact"/>
        <w:jc w:val="center"/>
        <w:rPr>
          <w:rFonts w:ascii="Times New Roman" w:hAnsi="Times New Roman" w:eastAsia="方正小标宋简体"/>
          <w:bCs/>
          <w:color w:val="333333"/>
          <w:sz w:val="44"/>
          <w:szCs w:val="44"/>
          <w:shd w:val="clear" w:color="auto" w:fill="FFFFFF"/>
        </w:rPr>
      </w:pPr>
    </w:p>
    <w:p>
      <w:pPr>
        <w:spacing w:line="58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电子科技大学坐落于有“天府之国”之称的成都市，由中华人民共和国教育部直属，位列“211工程”、“</w:t>
      </w:r>
      <w:r>
        <w:fldChar w:fldCharType="begin"/>
      </w:r>
      <w:r>
        <w:instrText xml:space="preserve"> HYPERLINK "https://baike.so.com/doc/5363675-5599254.html" \t "_blank" </w:instrText>
      </w:r>
      <w:r>
        <w:fldChar w:fldCharType="separate"/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985工程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fldChar w:fldCharType="end"/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”， 2017年进入国家建设“世界一流大学”A类高校行列。经过60余年的建设，学校形成了从本科到硕士研究生、博士研究生等多层次、多类型的人才培养格局，成为一所完整覆盖整个电子信息类学科，以电子信息科学技术为核心，以工为主，理工渗透，理、工、管、文、医协调发展的多科性研究型大学，被誉为“中国电子类院校的排头兵”。</w:t>
      </w:r>
    </w:p>
    <w:p>
      <w:pPr>
        <w:spacing w:line="58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2017年3 月，电子科技大学成为首批与东莞市人民政府签订共建“研究生联合培养（实践）基地”的高校。2018年根据东莞产业发展需要，依托双方在人才培养、科学研究、技术研发及产业孵化等方面的优势，在东莞开展研究生联合培养，推动实现研究生在莞上课、在莞实习、在莞就业的目标，双方依托在莞的电子科技大学广东电子信息工程研究院（简称“电研院”）开展相关工作。</w:t>
      </w:r>
    </w:p>
    <w:p>
      <w:pPr>
        <w:autoSpaceDE w:val="0"/>
        <w:autoSpaceDN w:val="0"/>
        <w:adjustRightInd w:val="0"/>
        <w:spacing w:line="58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电子科技大学广东电子信息工程研究院是2007年8月由东莞市人民政府、广东省科技厅与电子科技大学联合共建。经过12年的发展，电研院已建成国家级科技企业孵化器、国家技术转移示范机构、国家级众创空间等60余个国家及省市级公共服务平台，9个研究中心，5个公共实验室，开展了以“换芯换线”为代表的国家、省、市各类科技攻关项目200余项，获得各类科研成果近200项，持股孵化了“成电”系列高科技企业30余家，为中石油、奇瑞汽车等企业培养了1000余名工程硕士研究生，成为全国产学研结合公共创新平台的典型代表。</w:t>
      </w:r>
    </w:p>
    <w:p>
      <w:pPr>
        <w:autoSpaceDE w:val="0"/>
        <w:autoSpaceDN w:val="0"/>
        <w:adjustRightInd w:val="0"/>
        <w:spacing w:line="580" w:lineRule="exact"/>
        <w:jc w:val="left"/>
        <w:rPr>
          <w:rFonts w:ascii="Times New Roman" w:hAnsi="Times New Roman" w:eastAsia="仿宋_GB2312" w:cs="仿宋_GB2312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line="580" w:lineRule="exact"/>
        <w:jc w:val="left"/>
        <w:rPr>
          <w:rFonts w:ascii="Times New Roman" w:hAnsi="Times New Roman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/>
          <w:bCs/>
          <w:kern w:val="0"/>
          <w:sz w:val="32"/>
          <w:szCs w:val="32"/>
        </w:rPr>
        <w:t>研究生涉及专业：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电子信息、材料与化工、交通运输、机械。</w:t>
      </w:r>
    </w:p>
    <w:p>
      <w:pPr>
        <w:autoSpaceDE w:val="0"/>
        <w:autoSpaceDN w:val="0"/>
        <w:adjustRightInd w:val="0"/>
        <w:spacing w:line="580" w:lineRule="exact"/>
        <w:jc w:val="left"/>
        <w:rPr>
          <w:rFonts w:ascii="Times New Roman" w:hAnsi="Times New Roman" w:eastAsia="仿宋_GB2312" w:cs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/>
          <w:bCs/>
          <w:kern w:val="0"/>
          <w:sz w:val="32"/>
          <w:szCs w:val="32"/>
        </w:rPr>
        <w:t>研究生指标：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全日制20名，非全日制60名</w:t>
      </w:r>
    </w:p>
    <w:p>
      <w:pPr>
        <w:autoSpaceDE w:val="0"/>
        <w:autoSpaceDN w:val="0"/>
        <w:adjustRightInd w:val="0"/>
        <w:spacing w:line="580" w:lineRule="exact"/>
        <w:jc w:val="left"/>
        <w:rPr>
          <w:rFonts w:ascii="Times New Roman" w:hAnsi="Times New Roman" w:eastAsia="仿宋_GB2312" w:cs="仿宋_GB2312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line="580" w:lineRule="exact"/>
        <w:jc w:val="left"/>
        <w:rPr>
          <w:rFonts w:hint="default" w:ascii="Times New Roman" w:hAnsi="Times New Roman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 xml:space="preserve">联系方式：刘老师 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/>
        </w:rPr>
        <w:t>22899874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lmOGQ1OTI5NzI3YzE0OGE3MDY2NWJlNjI4ZjA5OTcifQ=="/>
  </w:docVars>
  <w:rsids>
    <w:rsidRoot w:val="007125A2"/>
    <w:rsid w:val="002A49EA"/>
    <w:rsid w:val="00386853"/>
    <w:rsid w:val="003F0D16"/>
    <w:rsid w:val="007125A2"/>
    <w:rsid w:val="007E3019"/>
    <w:rsid w:val="007E5C96"/>
    <w:rsid w:val="00875FF2"/>
    <w:rsid w:val="009B7EE9"/>
    <w:rsid w:val="00A35E09"/>
    <w:rsid w:val="00D33EDF"/>
    <w:rsid w:val="00D47861"/>
    <w:rsid w:val="00F20CAB"/>
    <w:rsid w:val="00FF40A4"/>
    <w:rsid w:val="4B284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semiHidden/>
    <w:unhideWhenUsed/>
    <w:qFormat/>
    <w:uiPriority w:val="99"/>
    <w:rPr>
      <w:color w:val="0000FF"/>
      <w:u w:val="single"/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673</Words>
  <Characters>718</Characters>
  <Lines>5</Lines>
  <Paragraphs>1</Paragraphs>
  <TotalTime>27</TotalTime>
  <ScaleCrop>false</ScaleCrop>
  <LinksUpToDate>false</LinksUpToDate>
  <CharactersWithSpaces>721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2020-02-21T03:00:00Z</dcterms:created>
  <dc:creator>HP</dc:creator>
  <cp:lastModifiedBy>大冒险家Jeffrey</cp:lastModifiedBy>
  <cp:lastPrinted>2020-03-02T06:36:00Z</cp:lastPrinted>
  <dcterms:modified xsi:type="dcterms:W3CDTF">2022-05-13T03:43:02Z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B9BADB0281694B769A0379B10C28A004</vt:lpwstr>
  </property>
</Properties>
</file>