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 xml:space="preserve">附件3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电子科技大学人才需求调查表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一、电子科技大学研究生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1、专业、人数需求：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机械工程专业，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名；仪器仪表工程专业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控制工程专业，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 ；电子与通信工程专业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学生与企业签订实习协议或用工合同，企业是否愿意支付培养单位部分培养费：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承担比例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3、学生与企业签订实习协议，企业提供的实习工资为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4、学生与企业签订用工合同，企业提供的薪酬为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企业对下面哪些内容有需求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多选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一带一路沿线留学生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B.学历提升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C.职称评定D.专项培训 E.全日制研究生专业实践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三、企业情况介绍</w:t>
      </w:r>
    </w:p>
    <w:tbl>
      <w:tblPr>
        <w:tblStyle w:val="7"/>
        <w:tblW w:w="9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185"/>
        <w:gridCol w:w="210"/>
        <w:gridCol w:w="135"/>
        <w:gridCol w:w="517"/>
        <w:gridCol w:w="458"/>
        <w:gridCol w:w="240"/>
        <w:gridCol w:w="285"/>
        <w:gridCol w:w="375"/>
        <w:gridCol w:w="660"/>
        <w:gridCol w:w="405"/>
        <w:gridCol w:w="345"/>
        <w:gridCol w:w="465"/>
        <w:gridCol w:w="555"/>
        <w:gridCol w:w="13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公司名称</w:t>
            </w:r>
          </w:p>
        </w:tc>
        <w:tc>
          <w:tcPr>
            <w:tcW w:w="34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公司地址</w:t>
            </w:r>
          </w:p>
        </w:tc>
        <w:tc>
          <w:tcPr>
            <w:tcW w:w="31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公司规模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法人代表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公司主营产品</w:t>
            </w:r>
          </w:p>
        </w:tc>
        <w:tc>
          <w:tcPr>
            <w:tcW w:w="796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联系人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邮箱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公司人才结构</w:t>
            </w:r>
          </w:p>
        </w:tc>
        <w:tc>
          <w:tcPr>
            <w:tcW w:w="20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博士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人</w:t>
            </w:r>
          </w:p>
        </w:tc>
        <w:tc>
          <w:tcPr>
            <w:tcW w:w="20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硕士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人</w:t>
            </w:r>
          </w:p>
        </w:tc>
        <w:tc>
          <w:tcPr>
            <w:tcW w:w="19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高级工程师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人</w:t>
            </w:r>
          </w:p>
        </w:tc>
        <w:tc>
          <w:tcPr>
            <w:tcW w:w="27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中级工程师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人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助理工程师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公司简介</w:t>
            </w:r>
          </w:p>
        </w:tc>
        <w:tc>
          <w:tcPr>
            <w:tcW w:w="677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目前开展的科研项目</w:t>
            </w:r>
          </w:p>
        </w:tc>
        <w:tc>
          <w:tcPr>
            <w:tcW w:w="677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提供研究生的工作岗位</w:t>
            </w:r>
          </w:p>
        </w:tc>
        <w:tc>
          <w:tcPr>
            <w:tcW w:w="677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280" w:firstLineChars="100"/>
              <w:jc w:val="center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研究生的发展前景</w:t>
            </w:r>
          </w:p>
        </w:tc>
        <w:tc>
          <w:tcPr>
            <w:tcW w:w="677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ind w:firstLine="5460" w:firstLineChars="195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负责人签名：</w:t>
      </w:r>
    </w:p>
    <w:p>
      <w:pPr>
        <w:spacing w:line="360" w:lineRule="auto"/>
        <w:ind w:firstLine="5460" w:firstLineChars="195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华文仿宋" w:hAnsi="华文仿宋" w:eastAsia="华文仿宋" w:cs="华文仿宋"/>
          <w:sz w:val="28"/>
          <w:szCs w:val="28"/>
        </w:rPr>
        <w:t>间：</w:t>
      </w:r>
    </w:p>
    <w:sectPr>
      <w:headerReference r:id="rId3" w:type="default"/>
      <w:footerReference r:id="rId4" w:type="default"/>
      <w:pgSz w:w="11906" w:h="16838"/>
      <w:pgMar w:top="720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pict>
        <v:shape id="_x0000_i1025" o:spt="75" alt="电研院最新LOGO" type="#_x0000_t75" style="height:48pt;width:183.7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3292"/>
    <w:multiLevelType w:val="singleLevel"/>
    <w:tmpl w:val="5A2E329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3B0E3F"/>
    <w:multiLevelType w:val="singleLevel"/>
    <w:tmpl w:val="5A3B0E3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1440"/>
    <w:rsid w:val="0002587D"/>
    <w:rsid w:val="00062A23"/>
    <w:rsid w:val="000A4125"/>
    <w:rsid w:val="001241FD"/>
    <w:rsid w:val="001C6652"/>
    <w:rsid w:val="002202CA"/>
    <w:rsid w:val="00221BDD"/>
    <w:rsid w:val="00245B29"/>
    <w:rsid w:val="00286A67"/>
    <w:rsid w:val="00291AF0"/>
    <w:rsid w:val="002C0C0C"/>
    <w:rsid w:val="002C2CD5"/>
    <w:rsid w:val="002D45C5"/>
    <w:rsid w:val="00323B43"/>
    <w:rsid w:val="00353940"/>
    <w:rsid w:val="003633CB"/>
    <w:rsid w:val="0039160B"/>
    <w:rsid w:val="003D37D8"/>
    <w:rsid w:val="003E5BD6"/>
    <w:rsid w:val="003F7C3B"/>
    <w:rsid w:val="00426133"/>
    <w:rsid w:val="004358AB"/>
    <w:rsid w:val="00446AC9"/>
    <w:rsid w:val="00455537"/>
    <w:rsid w:val="00466674"/>
    <w:rsid w:val="00467B46"/>
    <w:rsid w:val="004A1CD7"/>
    <w:rsid w:val="004B23FF"/>
    <w:rsid w:val="004D3EB8"/>
    <w:rsid w:val="004E2D0C"/>
    <w:rsid w:val="00533F49"/>
    <w:rsid w:val="00534EBF"/>
    <w:rsid w:val="00536E7F"/>
    <w:rsid w:val="00566F41"/>
    <w:rsid w:val="005D37BB"/>
    <w:rsid w:val="005F458C"/>
    <w:rsid w:val="00664B0F"/>
    <w:rsid w:val="00665D6C"/>
    <w:rsid w:val="00700F82"/>
    <w:rsid w:val="0073692D"/>
    <w:rsid w:val="00746D8A"/>
    <w:rsid w:val="00767C0E"/>
    <w:rsid w:val="00782B43"/>
    <w:rsid w:val="00795F7B"/>
    <w:rsid w:val="007960A2"/>
    <w:rsid w:val="007B364E"/>
    <w:rsid w:val="008409E3"/>
    <w:rsid w:val="00856303"/>
    <w:rsid w:val="008610A3"/>
    <w:rsid w:val="0088440E"/>
    <w:rsid w:val="0089708B"/>
    <w:rsid w:val="008B3631"/>
    <w:rsid w:val="008B385E"/>
    <w:rsid w:val="008B7726"/>
    <w:rsid w:val="0091226F"/>
    <w:rsid w:val="009A36BF"/>
    <w:rsid w:val="009A6735"/>
    <w:rsid w:val="009B5AAC"/>
    <w:rsid w:val="009D53A8"/>
    <w:rsid w:val="00A116DB"/>
    <w:rsid w:val="00A87EF2"/>
    <w:rsid w:val="00B02C32"/>
    <w:rsid w:val="00B35389"/>
    <w:rsid w:val="00B60EF7"/>
    <w:rsid w:val="00B96B84"/>
    <w:rsid w:val="00BA2995"/>
    <w:rsid w:val="00BE5D20"/>
    <w:rsid w:val="00C03BB2"/>
    <w:rsid w:val="00C17489"/>
    <w:rsid w:val="00C346D2"/>
    <w:rsid w:val="00C4353F"/>
    <w:rsid w:val="00C645B8"/>
    <w:rsid w:val="00C811DE"/>
    <w:rsid w:val="00CD636E"/>
    <w:rsid w:val="00D03718"/>
    <w:rsid w:val="00D31D50"/>
    <w:rsid w:val="00D722FE"/>
    <w:rsid w:val="00DD141F"/>
    <w:rsid w:val="00DF6B36"/>
    <w:rsid w:val="00E01774"/>
    <w:rsid w:val="00E264BB"/>
    <w:rsid w:val="00E277D9"/>
    <w:rsid w:val="00E64BF0"/>
    <w:rsid w:val="00E82B5D"/>
    <w:rsid w:val="00EB10FA"/>
    <w:rsid w:val="00ED40CA"/>
    <w:rsid w:val="00FD2C65"/>
    <w:rsid w:val="00FF2DCF"/>
    <w:rsid w:val="06613330"/>
    <w:rsid w:val="0FE11E9C"/>
    <w:rsid w:val="23164C22"/>
    <w:rsid w:val="32E359A9"/>
    <w:rsid w:val="34F13F8A"/>
    <w:rsid w:val="387179D7"/>
    <w:rsid w:val="3E51270F"/>
    <w:rsid w:val="4F43024C"/>
    <w:rsid w:val="5A164F49"/>
    <w:rsid w:val="61524752"/>
    <w:rsid w:val="639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table" w:styleId="8">
    <w:name w:val="Table Grid"/>
    <w:basedOn w:val="7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Date Char"/>
    <w:basedOn w:val="5"/>
    <w:link w:val="2"/>
    <w:semiHidden/>
    <w:locked/>
    <w:uiPriority w:val="99"/>
    <w:rPr>
      <w:rFonts w:ascii="Tahoma" w:hAnsi="Tahoma" w:cs="Tahoma"/>
    </w:rPr>
  </w:style>
  <w:style w:type="character" w:customStyle="1" w:styleId="10">
    <w:name w:val="Footer Char"/>
    <w:basedOn w:val="5"/>
    <w:link w:val="3"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Header Char"/>
    <w:basedOn w:val="5"/>
    <w:link w:val="4"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108</Words>
  <Characters>622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2017-06-30T13:14:00Z</dcterms:created>
  <dc:creator>Administrator</dc:creator>
  <cp:lastModifiedBy>李嘉琪</cp:lastModifiedBy>
  <cp:lastPrinted>2017-07-11T03:43:00Z</cp:lastPrinted>
  <dcterms:modified xsi:type="dcterms:W3CDTF">2017-12-21T01:36:59Z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